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009121E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87239A">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87239A">
        <w:rPr>
          <w:rFonts w:eastAsia="Arial Unicode MS" w:cs="Times New Roman"/>
          <w:color w:val="000000"/>
          <w:kern w:val="0"/>
          <w:lang w:eastAsia="lv-LV" w:bidi="ar-SA"/>
        </w:rPr>
        <w:t>23</w:t>
      </w:r>
      <w:r w:rsidR="002E36B6" w:rsidRPr="006C111A">
        <w:rPr>
          <w:rFonts w:eastAsia="Arial Unicode MS" w:cs="Times New Roman"/>
          <w:color w:val="000000"/>
          <w:kern w:val="0"/>
          <w:lang w:eastAsia="lv-LV" w:bidi="ar-SA"/>
        </w:rPr>
        <w:t>. p.)</w:t>
      </w:r>
    </w:p>
    <w:p w14:paraId="197B306A" w14:textId="53C56308"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67506E4" w14:textId="77777777" w:rsidR="0017013B" w:rsidRDefault="0017013B"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3CE75B6" w14:textId="77777777" w:rsidR="009A057D" w:rsidRPr="00333EF7" w:rsidRDefault="009A057D" w:rsidP="009A057D">
      <w:pPr>
        <w:jc w:val="both"/>
        <w:rPr>
          <w:b/>
          <w:bCs/>
        </w:rPr>
      </w:pPr>
      <w:r w:rsidRPr="00333EF7">
        <w:rPr>
          <w:rFonts w:cs="Times New Roman"/>
          <w:b/>
          <w:iCs/>
          <w:lang w:eastAsia="lv-LV" w:bidi="lo-LA"/>
        </w:rPr>
        <w:t xml:space="preserve">Par </w:t>
      </w:r>
      <w:r w:rsidRPr="00333EF7">
        <w:rPr>
          <w:b/>
        </w:rPr>
        <w:t xml:space="preserve">Madonas novada pašvaldības budžeta </w:t>
      </w:r>
      <w:r w:rsidRPr="00333EF7">
        <w:rPr>
          <w:b/>
          <w:bCs/>
        </w:rPr>
        <w:t>noteikumu “</w:t>
      </w:r>
      <w:r w:rsidRPr="00333EF7">
        <w:rPr>
          <w:rFonts w:eastAsia="Calibri" w:cs="Times New Roman"/>
          <w:b/>
        </w:rPr>
        <w:t>Par Madonas novada pašvaldības budžeta izstrādāšanas, apstiprināšanas, izpildes un kontroles kārtību</w:t>
      </w:r>
      <w:r w:rsidRPr="00333EF7">
        <w:rPr>
          <w:rFonts w:cs="Times New Roman"/>
          <w:b/>
          <w:iCs/>
          <w:lang w:eastAsia="lv-LV" w:bidi="lo-LA"/>
        </w:rPr>
        <w:t>” apstiprināšanu</w:t>
      </w:r>
    </w:p>
    <w:p w14:paraId="7BC90B2A" w14:textId="77777777" w:rsidR="009A057D" w:rsidRPr="006E087D" w:rsidRDefault="009A057D" w:rsidP="009A057D">
      <w:pPr>
        <w:rPr>
          <w:rFonts w:eastAsia="Calibri" w:cs="Times New Roman"/>
          <w:i/>
          <w:lang w:eastAsia="lv-LV"/>
        </w:rPr>
      </w:pPr>
    </w:p>
    <w:p w14:paraId="6ABE41FE" w14:textId="77777777" w:rsidR="009A057D" w:rsidRPr="007F4922" w:rsidRDefault="009A057D" w:rsidP="009A057D">
      <w:pPr>
        <w:ind w:firstLine="567"/>
        <w:jc w:val="both"/>
        <w:rPr>
          <w:rFonts w:eastAsia="Times New Roman" w:cs="Times New Roman"/>
          <w:lang w:eastAsia="lv-LV"/>
        </w:rPr>
      </w:pPr>
      <w:r>
        <w:rPr>
          <w:rFonts w:eastAsia="Times New Roman" w:cs="Times New Roman"/>
          <w:lang w:eastAsia="lv-LV"/>
        </w:rPr>
        <w:t xml:space="preserve">Pamatojoties uz administratīvi teritoriālās reformas rezultātā četru novadu apvienošanu nepieciešams atjaunot budžeta izstrādes, apstiprināšanas, izpildes un kontroles kārtības noteikumus. </w:t>
      </w:r>
      <w:r>
        <w:rPr>
          <w:rFonts w:eastAsia="Calibri" w:cs="Times New Roman"/>
        </w:rPr>
        <w:t>Noteikumi nosaka Madonas novada pašvaldības budžeta un tā grozījumu izstrādāšanas, apstiprināšanas, izpildes un kontroles nosacījumus, ievērojot Likumu par budžetu un finanšu vadību, likumu „Par pašvaldību budžetiem” un citus Latvijas Republikas normatīvos aktus.</w:t>
      </w:r>
    </w:p>
    <w:p w14:paraId="1FF6914E" w14:textId="77777777" w:rsidR="009A057D" w:rsidRDefault="009A057D" w:rsidP="009A057D">
      <w:pPr>
        <w:tabs>
          <w:tab w:val="left" w:pos="709"/>
        </w:tabs>
        <w:autoSpaceDE w:val="0"/>
        <w:autoSpaceDN w:val="0"/>
        <w:jc w:val="both"/>
        <w:rPr>
          <w:rFonts w:eastAsia="Times New Roman" w:cs="Times New Roman"/>
          <w:lang w:eastAsia="lv-LV"/>
        </w:rPr>
      </w:pPr>
      <w:r>
        <w:rPr>
          <w:rFonts w:eastAsia="Calibri" w:cs="Times New Roman"/>
        </w:rPr>
        <w:tab/>
        <w:t xml:space="preserve">Šo noteikumu mērķis ir formulēt skaidrus nosacījumus visām darbībām, kas tiek realizētas pašvaldības budžeta izstrādāšanas, apstiprināšanas un izpildes gaitā. Noteikumi attiecas uz visām pašvaldības institūcijām  - apvienību pārvaldēm un pagastu pārvaldēm, Madonas pilsētas pārvaldnieka, pašvaldības iestādēm, nodaļu vadītājiem un projektu/ tāmju izpildītājiem.  </w:t>
      </w:r>
      <w:r>
        <w:rPr>
          <w:rFonts w:eastAsia="Times New Roman" w:cs="Times New Roman"/>
          <w:lang w:eastAsia="lv-LV"/>
        </w:rPr>
        <w:t>Noteikumi paredz vienotu kārtību visā novadā, kā tiek sastādīts novada kopējais budžets, kādi ir lēmumu pieņemšanas sliekšņi grozījumu veikšanai un budžeta izpildes kontroli un atbildības sadalījumu.</w:t>
      </w:r>
    </w:p>
    <w:p w14:paraId="1BE96641" w14:textId="6404914B" w:rsidR="0017013B" w:rsidRPr="00FA578B" w:rsidRDefault="009A057D" w:rsidP="0017013B">
      <w:pPr>
        <w:ind w:firstLine="600"/>
        <w:jc w:val="both"/>
        <w:rPr>
          <w:rFonts w:eastAsia="Times New Roman" w:cs="Times New Roman"/>
          <w:bCs/>
          <w:color w:val="000000" w:themeColor="text1"/>
        </w:rPr>
      </w:pPr>
      <w:r w:rsidRPr="00AF2343">
        <w:rPr>
          <w:rFonts w:cs="Times New Roman"/>
        </w:rPr>
        <w:t>Noklausīj</w:t>
      </w:r>
      <w:r>
        <w:rPr>
          <w:rFonts w:cs="Times New Roman"/>
        </w:rPr>
        <w:t xml:space="preserve">usies </w:t>
      </w:r>
      <w:r w:rsidRPr="00AF2343">
        <w:rPr>
          <w:rFonts w:cs="Times New Roman"/>
        </w:rPr>
        <w:t>sniegto informāciju</w:t>
      </w:r>
      <w:r w:rsidR="0017013B">
        <w:rPr>
          <w:rFonts w:cs="Times New Roman"/>
        </w:rPr>
        <w:t>,</w:t>
      </w:r>
      <w:r w:rsidR="0017013B" w:rsidRPr="0017013B">
        <w:rPr>
          <w:rFonts w:cs="Times New Roman"/>
          <w:b/>
          <w:bCs/>
          <w:color w:val="000000"/>
        </w:rPr>
        <w:t xml:space="preserve"> </w:t>
      </w:r>
      <w:r w:rsidR="0017013B" w:rsidRPr="00963287">
        <w:rPr>
          <w:rFonts w:cs="Times New Roman"/>
          <w:b/>
          <w:bCs/>
          <w:color w:val="000000"/>
        </w:rPr>
        <w:t xml:space="preserve">atklāti balsojot: </w:t>
      </w:r>
      <w:r w:rsidR="0017013B">
        <w:rPr>
          <w:rFonts w:cs="Times New Roman"/>
          <w:b/>
          <w:color w:val="000000"/>
        </w:rPr>
        <w:t>PAR – 18</w:t>
      </w:r>
      <w:r w:rsidR="0017013B" w:rsidRPr="00963287">
        <w:rPr>
          <w:rFonts w:cs="Times New Roman"/>
          <w:b/>
          <w:color w:val="000000"/>
        </w:rPr>
        <w:t xml:space="preserve"> </w:t>
      </w:r>
      <w:r w:rsidR="0017013B" w:rsidRPr="009A057D">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0017013B" w:rsidRPr="00F536C2">
        <w:rPr>
          <w:rFonts w:cs="Times New Roman"/>
          <w:b/>
          <w:noProof/>
        </w:rPr>
        <w:t xml:space="preserve"> </w:t>
      </w:r>
      <w:r w:rsidR="0017013B" w:rsidRPr="00963287">
        <w:rPr>
          <w:rFonts w:cs="Times New Roman"/>
          <w:b/>
          <w:color w:val="000000"/>
        </w:rPr>
        <w:t>PRET – NAV</w:t>
      </w:r>
      <w:r w:rsidR="0017013B" w:rsidRPr="00963287">
        <w:rPr>
          <w:rFonts w:cs="Times New Roman"/>
          <w:bCs/>
          <w:noProof/>
          <w:color w:val="000000"/>
        </w:rPr>
        <w:t>,</w:t>
      </w:r>
      <w:r w:rsidR="0017013B">
        <w:rPr>
          <w:rFonts w:cs="Times New Roman"/>
          <w:b/>
          <w:color w:val="000000"/>
        </w:rPr>
        <w:t xml:space="preserve"> ATTURAS –  NAV</w:t>
      </w:r>
      <w:r w:rsidR="0017013B" w:rsidRPr="00963287">
        <w:rPr>
          <w:rFonts w:cs="Times New Roman"/>
          <w:color w:val="000000"/>
        </w:rPr>
        <w:t>,</w:t>
      </w:r>
      <w:r w:rsidR="0017013B" w:rsidRPr="00963287">
        <w:rPr>
          <w:rFonts w:cs="Times New Roman"/>
          <w:b/>
          <w:color w:val="000000"/>
        </w:rPr>
        <w:t xml:space="preserve"> </w:t>
      </w:r>
      <w:r w:rsidR="0017013B" w:rsidRPr="00963287">
        <w:rPr>
          <w:rFonts w:cs="Times New Roman"/>
          <w:color w:val="000000"/>
        </w:rPr>
        <w:t xml:space="preserve">Madonas novada pašvaldības dome </w:t>
      </w:r>
      <w:r w:rsidR="0017013B" w:rsidRPr="00963287">
        <w:rPr>
          <w:rFonts w:cs="Times New Roman"/>
          <w:b/>
          <w:color w:val="000000"/>
        </w:rPr>
        <w:t>NOLEMJ:</w:t>
      </w:r>
    </w:p>
    <w:p w14:paraId="1887B28F" w14:textId="77777777" w:rsidR="009A057D" w:rsidRDefault="009A057D" w:rsidP="009A057D">
      <w:pPr>
        <w:pStyle w:val="Sarakstarindkopa"/>
        <w:spacing w:after="0" w:line="240" w:lineRule="auto"/>
        <w:jc w:val="both"/>
        <w:rPr>
          <w:rFonts w:ascii="Times New Roman" w:eastAsia="Calibri" w:hAnsi="Times New Roman" w:cs="Times New Roman"/>
          <w:sz w:val="24"/>
          <w:szCs w:val="24"/>
        </w:rPr>
      </w:pPr>
    </w:p>
    <w:p w14:paraId="28D9E221" w14:textId="77777777" w:rsidR="009A057D" w:rsidRPr="00AA3D28" w:rsidRDefault="009A057D" w:rsidP="009A057D">
      <w:pPr>
        <w:pStyle w:val="Sarakstarindkopa"/>
        <w:numPr>
          <w:ilvl w:val="0"/>
          <w:numId w:val="26"/>
        </w:numPr>
        <w:spacing w:after="0" w:line="240" w:lineRule="auto"/>
        <w:jc w:val="both"/>
        <w:rPr>
          <w:rFonts w:ascii="Times New Roman" w:eastAsia="Calibri" w:hAnsi="Times New Roman" w:cs="Times New Roman"/>
          <w:sz w:val="24"/>
          <w:szCs w:val="24"/>
        </w:rPr>
      </w:pPr>
      <w:r w:rsidRPr="00AA3D28">
        <w:rPr>
          <w:rFonts w:ascii="Times New Roman" w:eastAsia="Calibri" w:hAnsi="Times New Roman" w:cs="Times New Roman"/>
          <w:sz w:val="24"/>
          <w:szCs w:val="24"/>
        </w:rPr>
        <w:t>Apstiprināt Madonas novada pašvaldības budžeta noteikumus “</w:t>
      </w:r>
      <w:r w:rsidRPr="00AA3D28">
        <w:rPr>
          <w:rFonts w:ascii="Times New Roman" w:eastAsia="Calibri" w:hAnsi="Times New Roman" w:cs="Times New Roman"/>
          <w:bCs/>
          <w:sz w:val="24"/>
          <w:szCs w:val="24"/>
        </w:rPr>
        <w:t>Par Madonas novada pašvaldības budžeta izstrādāšanas, apstiprināšanas, izpildes un kontroles kārtību”.</w:t>
      </w:r>
    </w:p>
    <w:p w14:paraId="49C4DF15" w14:textId="77777777" w:rsidR="009A057D" w:rsidRDefault="009A057D" w:rsidP="009A057D">
      <w:pPr>
        <w:jc w:val="both"/>
        <w:rPr>
          <w:rFonts w:eastAsia="Calibri" w:cs="Times New Roman"/>
        </w:rPr>
      </w:pPr>
    </w:p>
    <w:p w14:paraId="20AF1354" w14:textId="77777777" w:rsidR="009A057D" w:rsidRDefault="009A057D" w:rsidP="009A057D">
      <w:pPr>
        <w:jc w:val="both"/>
        <w:rPr>
          <w:rFonts w:eastAsia="Calibri" w:cs="Times New Roman"/>
        </w:rPr>
      </w:pPr>
    </w:p>
    <w:p w14:paraId="77854A2A" w14:textId="77777777" w:rsidR="009A057D" w:rsidRPr="00721036" w:rsidRDefault="009A057D" w:rsidP="009A057D">
      <w:pPr>
        <w:jc w:val="both"/>
        <w:rPr>
          <w:rFonts w:eastAsia="Calibri" w:cs="Times New Roman"/>
        </w:rPr>
      </w:pPr>
    </w:p>
    <w:p w14:paraId="1232BF7C" w14:textId="02477886" w:rsidR="00CD03AA" w:rsidRDefault="00CD03AA" w:rsidP="00CD03AA">
      <w:pPr>
        <w:widowControl/>
        <w:suppressAutoHyphens w:val="0"/>
        <w:jc w:val="both"/>
      </w:pPr>
    </w:p>
    <w:p w14:paraId="3AFDEB57" w14:textId="2B32ECF8" w:rsidR="00CD03AA" w:rsidRDefault="00CD03AA" w:rsidP="00CD03AA">
      <w:pPr>
        <w:widowControl/>
        <w:suppressAutoHyphens w:val="0"/>
        <w:jc w:val="both"/>
      </w:pPr>
    </w:p>
    <w:p w14:paraId="71274CC8" w14:textId="77777777"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0BB9801B" w14:textId="67C8271F" w:rsidR="00CD03AA" w:rsidRDefault="00CD03AA" w:rsidP="00CD03AA">
      <w:pPr>
        <w:jc w:val="both"/>
        <w:rPr>
          <w:rFonts w:cs="Times New Roman"/>
          <w:i/>
          <w:iCs/>
        </w:rPr>
      </w:pPr>
    </w:p>
    <w:p w14:paraId="0491CA2D" w14:textId="6805C1C3" w:rsidR="0017013B" w:rsidRDefault="0017013B" w:rsidP="00CD03AA">
      <w:pPr>
        <w:jc w:val="both"/>
        <w:rPr>
          <w:rFonts w:cs="Times New Roman"/>
          <w:i/>
          <w:iCs/>
        </w:rPr>
      </w:pPr>
    </w:p>
    <w:p w14:paraId="4BD8B5DB" w14:textId="4209AAE6" w:rsidR="0017013B" w:rsidRDefault="0017013B" w:rsidP="00CD03AA">
      <w:pPr>
        <w:jc w:val="both"/>
        <w:rPr>
          <w:rFonts w:cs="Times New Roman"/>
          <w:i/>
          <w:iCs/>
        </w:rPr>
      </w:pPr>
      <w:bookmarkStart w:id="0" w:name="_GoBack"/>
      <w:bookmarkEnd w:id="0"/>
    </w:p>
    <w:p w14:paraId="283A8334" w14:textId="77777777" w:rsidR="0017013B" w:rsidRPr="0017013B" w:rsidRDefault="0017013B" w:rsidP="0017013B">
      <w:pPr>
        <w:jc w:val="both"/>
        <w:rPr>
          <w:rFonts w:cs="Times New Roman"/>
          <w:i/>
        </w:rPr>
      </w:pPr>
      <w:r w:rsidRPr="0017013B">
        <w:rPr>
          <w:rFonts w:eastAsia="Calibri" w:cs="Times New Roman"/>
          <w:i/>
        </w:rPr>
        <w:t>Ankrava 64860034</w:t>
      </w: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D700" w14:textId="77777777" w:rsidR="00044E96" w:rsidRDefault="00044E96" w:rsidP="00323CB2">
      <w:r>
        <w:separator/>
      </w:r>
    </w:p>
  </w:endnote>
  <w:endnote w:type="continuationSeparator" w:id="0">
    <w:p w14:paraId="303F198C" w14:textId="77777777" w:rsidR="00044E96" w:rsidRDefault="00044E9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0218C22" w:rsidR="00323CB2" w:rsidRDefault="00323CB2">
        <w:pPr>
          <w:pStyle w:val="Kjene"/>
          <w:jc w:val="center"/>
        </w:pPr>
        <w:r>
          <w:fldChar w:fldCharType="begin"/>
        </w:r>
        <w:r>
          <w:instrText>PAGE   \* MERGEFORMAT</w:instrText>
        </w:r>
        <w:r>
          <w:fldChar w:fldCharType="separate"/>
        </w:r>
        <w:r w:rsidR="0017013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0FA5" w14:textId="77777777" w:rsidR="00044E96" w:rsidRDefault="00044E96" w:rsidP="00323CB2">
      <w:r>
        <w:separator/>
      </w:r>
    </w:p>
  </w:footnote>
  <w:footnote w:type="continuationSeparator" w:id="0">
    <w:p w14:paraId="2FCAE6AF" w14:textId="77777777" w:rsidR="00044E96" w:rsidRDefault="00044E96"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2"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7"/>
  </w:num>
  <w:num w:numId="16">
    <w:abstractNumId w:val="22"/>
  </w:num>
  <w:num w:numId="17">
    <w:abstractNumId w:val="14"/>
  </w:num>
  <w:num w:numId="18">
    <w:abstractNumId w:val="13"/>
  </w:num>
  <w:num w:numId="19">
    <w:abstractNumId w:val="0"/>
  </w:num>
  <w:num w:numId="20">
    <w:abstractNumId w:val="1"/>
  </w:num>
  <w:num w:numId="21">
    <w:abstractNumId w:val="10"/>
  </w:num>
  <w:num w:numId="22">
    <w:abstractNumId w:val="2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44E96"/>
    <w:rsid w:val="0007649B"/>
    <w:rsid w:val="000D4FF9"/>
    <w:rsid w:val="001045AC"/>
    <w:rsid w:val="0013039E"/>
    <w:rsid w:val="0015637A"/>
    <w:rsid w:val="00165388"/>
    <w:rsid w:val="0017013B"/>
    <w:rsid w:val="00194A79"/>
    <w:rsid w:val="001C07A7"/>
    <w:rsid w:val="001D09DA"/>
    <w:rsid w:val="001D7FF3"/>
    <w:rsid w:val="001E0B91"/>
    <w:rsid w:val="001F1E7A"/>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F1489"/>
    <w:rsid w:val="008511C9"/>
    <w:rsid w:val="0087239A"/>
    <w:rsid w:val="008F10E3"/>
    <w:rsid w:val="00932823"/>
    <w:rsid w:val="00935864"/>
    <w:rsid w:val="00950A36"/>
    <w:rsid w:val="00955AB5"/>
    <w:rsid w:val="00963287"/>
    <w:rsid w:val="009A057D"/>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3703E"/>
    <w:rsid w:val="00C90357"/>
    <w:rsid w:val="00CD03AA"/>
    <w:rsid w:val="00CD7413"/>
    <w:rsid w:val="00CD74CE"/>
    <w:rsid w:val="00CE42B1"/>
    <w:rsid w:val="00CF29B8"/>
    <w:rsid w:val="00D41A2A"/>
    <w:rsid w:val="00D977EA"/>
    <w:rsid w:val="00DB3998"/>
    <w:rsid w:val="00DB67C2"/>
    <w:rsid w:val="00E149AE"/>
    <w:rsid w:val="00E35FB8"/>
    <w:rsid w:val="00EC73B6"/>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1421</Words>
  <Characters>811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2022-04-29T09:18:00Z</dcterms:created>
  <dcterms:modified xsi:type="dcterms:W3CDTF">2022-04-29T09:19:00Z</dcterms:modified>
</cp:coreProperties>
</file>